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AED9" w14:textId="77777777" w:rsidR="009F47D3" w:rsidRPr="00314F26"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314F26">
        <w:rPr>
          <w:rFonts w:ascii="Times New Roman" w:eastAsia="Times New Roman" w:hAnsi="Times New Roman" w:cs="Times New Roman"/>
          <w:b/>
          <w:sz w:val="24"/>
          <w:szCs w:val="24"/>
          <w:lang w:val="lt-LT"/>
        </w:rPr>
        <w:t>AIŠKINAMASIS RAŠTAS</w:t>
      </w:r>
    </w:p>
    <w:p w14:paraId="7CE28FE2" w14:textId="77777777" w:rsidR="009F47D3" w:rsidRPr="00314F26"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314F26">
        <w:rPr>
          <w:rFonts w:ascii="Times New Roman" w:eastAsia="Times New Roman" w:hAnsi="Times New Roman" w:cs="Times New Roman"/>
          <w:b/>
          <w:bCs/>
          <w:sz w:val="24"/>
          <w:szCs w:val="24"/>
          <w:lang w:val="lt-LT"/>
        </w:rPr>
        <w:t>PRIE SKUODO RAJONO SAVIVALDYBĖS TARYBOS SPRENDIMO PROJEKTO</w:t>
      </w:r>
    </w:p>
    <w:p w14:paraId="1794C389" w14:textId="3FAD92CA" w:rsidR="00314F26" w:rsidRPr="00314F26" w:rsidRDefault="00314F26" w:rsidP="00314F26">
      <w:pPr>
        <w:tabs>
          <w:tab w:val="left" w:pos="6379"/>
        </w:tabs>
        <w:jc w:val="center"/>
        <w:rPr>
          <w:rFonts w:ascii="Times New Roman" w:hAnsi="Times New Roman" w:cs="Times New Roman"/>
          <w:b/>
          <w:color w:val="00000A"/>
          <w:sz w:val="24"/>
          <w:szCs w:val="28"/>
        </w:rPr>
      </w:pPr>
      <w:r w:rsidRPr="00314F26">
        <w:rPr>
          <w:rFonts w:ascii="Times New Roman" w:hAnsi="Times New Roman" w:cs="Times New Roman"/>
          <w:b/>
          <w:color w:val="00000A"/>
          <w:sz w:val="24"/>
          <w:szCs w:val="28"/>
        </w:rPr>
        <w:t xml:space="preserve">DĖL </w:t>
      </w:r>
      <w:r w:rsidRPr="00314F26">
        <w:rPr>
          <w:rFonts w:ascii="Times New Roman" w:hAnsi="Times New Roman" w:cs="Times New Roman"/>
          <w:b/>
          <w:bCs/>
          <w:color w:val="00000A"/>
          <w:sz w:val="24"/>
          <w:szCs w:val="28"/>
        </w:rPr>
        <w:t xml:space="preserve">PRITARIMO </w:t>
      </w:r>
      <w:r w:rsidR="00C46A39">
        <w:rPr>
          <w:rFonts w:ascii="Times New Roman" w:hAnsi="Times New Roman" w:cs="Times New Roman"/>
          <w:b/>
          <w:bCs/>
          <w:color w:val="00000A"/>
          <w:sz w:val="24"/>
          <w:szCs w:val="28"/>
        </w:rPr>
        <w:t xml:space="preserve">PROJEKTO </w:t>
      </w:r>
      <w:r w:rsidRPr="00314F26">
        <w:rPr>
          <w:rFonts w:ascii="Times New Roman" w:hAnsi="Times New Roman" w:cs="Times New Roman"/>
          <w:b/>
          <w:bCs/>
          <w:color w:val="00000A"/>
          <w:sz w:val="24"/>
          <w:szCs w:val="28"/>
        </w:rPr>
        <w:t xml:space="preserve">„DIDELIŲ GABARITŲ ATLIEKŲ SURINKIMO AIKŠTELĖS ĮRENGIMAS SKUODO RAJONO </w:t>
      </w:r>
      <w:r w:rsidR="00077F0D">
        <w:rPr>
          <w:rFonts w:ascii="Times New Roman" w:hAnsi="Times New Roman" w:cs="Times New Roman"/>
          <w:b/>
          <w:bCs/>
          <w:color w:val="00000A"/>
          <w:sz w:val="24"/>
          <w:szCs w:val="28"/>
        </w:rPr>
        <w:t xml:space="preserve">SAVIVALDYBĖS </w:t>
      </w:r>
      <w:r w:rsidRPr="00314F26">
        <w:rPr>
          <w:rFonts w:ascii="Times New Roman" w:hAnsi="Times New Roman" w:cs="Times New Roman"/>
          <w:b/>
          <w:bCs/>
          <w:color w:val="00000A"/>
          <w:sz w:val="24"/>
          <w:szCs w:val="28"/>
        </w:rPr>
        <w:t>RAUDONIŲ KAIMO TERITORIJOJE</w:t>
      </w:r>
      <w:r w:rsidR="00C46A39">
        <w:rPr>
          <w:rFonts w:ascii="Times New Roman" w:hAnsi="Times New Roman" w:cs="Times New Roman"/>
          <w:b/>
          <w:bCs/>
          <w:color w:val="00000A"/>
          <w:sz w:val="24"/>
          <w:szCs w:val="28"/>
        </w:rPr>
        <w:t>“</w:t>
      </w:r>
      <w:r w:rsidR="004E5CFB">
        <w:rPr>
          <w:rFonts w:ascii="Times New Roman" w:hAnsi="Times New Roman" w:cs="Times New Roman"/>
          <w:b/>
          <w:bCs/>
          <w:color w:val="00000A"/>
          <w:sz w:val="24"/>
          <w:szCs w:val="28"/>
        </w:rPr>
        <w:t xml:space="preserve"> RENGIM</w:t>
      </w:r>
      <w:r w:rsidR="00C46A39">
        <w:rPr>
          <w:rFonts w:ascii="Times New Roman" w:hAnsi="Times New Roman" w:cs="Times New Roman"/>
          <w:b/>
          <w:bCs/>
          <w:color w:val="00000A"/>
          <w:sz w:val="24"/>
          <w:szCs w:val="28"/>
        </w:rPr>
        <w:t>UI IR FINANSAVIMUI</w:t>
      </w:r>
    </w:p>
    <w:p w14:paraId="4616CE30" w14:textId="13A4F9CC"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314F26">
        <w:rPr>
          <w:rFonts w:ascii="Times New Roman" w:eastAsia="Times New Roman" w:hAnsi="Times New Roman" w:cs="Times New Roman"/>
          <w:bCs/>
          <w:sz w:val="24"/>
          <w:szCs w:val="24"/>
          <w:lang w:val="lt-LT" w:eastAsia="ja-JP"/>
        </w:rPr>
        <w:t>4</w:t>
      </w:r>
      <w:r w:rsidR="00984B26">
        <w:rPr>
          <w:rFonts w:ascii="Times New Roman" w:eastAsia="Times New Roman" w:hAnsi="Times New Roman" w:cs="Times New Roman"/>
          <w:bCs/>
          <w:sz w:val="24"/>
          <w:szCs w:val="24"/>
          <w:lang w:val="lt-LT" w:eastAsia="ja-JP"/>
        </w:rPr>
        <w:t xml:space="preserve"> m. </w:t>
      </w:r>
      <w:r w:rsidR="00314F26">
        <w:rPr>
          <w:rFonts w:ascii="Times New Roman" w:eastAsia="Times New Roman" w:hAnsi="Times New Roman" w:cs="Times New Roman"/>
          <w:bCs/>
          <w:sz w:val="24"/>
          <w:szCs w:val="24"/>
          <w:lang w:val="lt-LT" w:eastAsia="ja-JP"/>
        </w:rPr>
        <w:t>sausio</w:t>
      </w:r>
      <w:r w:rsidR="008D2EF7">
        <w:rPr>
          <w:rFonts w:ascii="Times New Roman" w:eastAsia="Times New Roman" w:hAnsi="Times New Roman" w:cs="Times New Roman"/>
          <w:bCs/>
          <w:sz w:val="24"/>
          <w:szCs w:val="24"/>
          <w:lang w:val="lt-LT" w:eastAsia="ja-JP"/>
        </w:rPr>
        <w:t xml:space="preserve"> </w:t>
      </w:r>
      <w:r w:rsidR="00A2028D">
        <w:rPr>
          <w:rFonts w:ascii="Times New Roman" w:eastAsia="Times New Roman" w:hAnsi="Times New Roman" w:cs="Times New Roman"/>
          <w:bCs/>
          <w:sz w:val="24"/>
          <w:szCs w:val="24"/>
          <w:lang w:val="lt-LT" w:eastAsia="ja-JP"/>
        </w:rPr>
        <w:t>15</w:t>
      </w:r>
      <w:r w:rsidR="008D2EF7">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d.</w:t>
      </w:r>
      <w:r w:rsidR="00F75433">
        <w:rPr>
          <w:rFonts w:ascii="Times New Roman" w:eastAsia="Times New Roman" w:hAnsi="Times New Roman" w:cs="Times New Roman"/>
          <w:bCs/>
          <w:sz w:val="24"/>
          <w:szCs w:val="24"/>
          <w:lang w:val="lt-LT" w:eastAsia="ja-JP"/>
        </w:rPr>
        <w:t xml:space="preserve"> Nr. T10-</w:t>
      </w:r>
      <w:r w:rsidR="00A2028D">
        <w:rPr>
          <w:rFonts w:ascii="Times New Roman" w:eastAsia="Times New Roman" w:hAnsi="Times New Roman" w:cs="Times New Roman"/>
          <w:bCs/>
          <w:sz w:val="24"/>
          <w:szCs w:val="24"/>
          <w:lang w:val="lt-LT" w:eastAsia="ja-JP"/>
        </w:rPr>
        <w:t>6</w:t>
      </w:r>
      <w:r w:rsidR="006D0EEC" w:rsidRPr="006D0EEC">
        <w:rPr>
          <w:rFonts w:ascii="Times New Roman" w:eastAsia="Times New Roman" w:hAnsi="Times New Roman" w:cs="Times New Roman"/>
          <w:bCs/>
          <w:sz w:val="24"/>
          <w:szCs w:val="24"/>
          <w:lang w:val="lt-LT" w:eastAsia="ja-JP"/>
        </w:rPr>
        <w:t xml:space="preserve"> </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A18C5EB" w14:textId="77777777" w:rsidR="00CC2911" w:rsidRPr="0069385F" w:rsidRDefault="00CC2911" w:rsidP="00CC2911">
      <w:pPr>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1. </w:t>
      </w:r>
      <w:r w:rsidRPr="0069385F">
        <w:rPr>
          <w:rFonts w:ascii="Times New Roman" w:eastAsia="Times New Roman" w:hAnsi="Times New Roman" w:cs="Times New Roman"/>
          <w:b/>
          <w:sz w:val="24"/>
          <w:szCs w:val="24"/>
          <w:lang w:val="lt-LT"/>
        </w:rPr>
        <w:t xml:space="preserve">Parengto sprendimo projekto tikslas ir uždaviniai. </w:t>
      </w:r>
    </w:p>
    <w:p w14:paraId="6DA63AA8" w14:textId="22B5B6F6" w:rsidR="00442D4C" w:rsidRDefault="00CC2911" w:rsidP="005B4267">
      <w:pPr>
        <w:spacing w:after="0" w:line="240" w:lineRule="auto"/>
        <w:ind w:firstLine="1276"/>
        <w:contextualSpacing/>
        <w:jc w:val="both"/>
        <w:rPr>
          <w:rFonts w:ascii="Times New Roman" w:hAnsi="Times New Roman" w:cs="Times New Roman"/>
          <w:color w:val="00000A"/>
          <w:szCs w:val="24"/>
        </w:rPr>
      </w:pPr>
      <w:r w:rsidRPr="00AB052F">
        <w:rPr>
          <w:rFonts w:ascii="Times New Roman" w:eastAsia="Times New Roman" w:hAnsi="Times New Roman" w:cs="Times New Roman"/>
          <w:sz w:val="24"/>
          <w:szCs w:val="24"/>
          <w:lang w:val="lt-LT"/>
        </w:rPr>
        <w:t xml:space="preserve">Projektą planuojama įgyvendinti pagal Klaipėdos regiono </w:t>
      </w:r>
      <w:r w:rsidR="007F78F7">
        <w:rPr>
          <w:rFonts w:ascii="Times New Roman" w:eastAsia="Times New Roman" w:hAnsi="Times New Roman" w:cs="Times New Roman"/>
          <w:sz w:val="24"/>
          <w:szCs w:val="24"/>
          <w:lang w:val="lt-LT"/>
        </w:rPr>
        <w:t>2022</w:t>
      </w:r>
      <w:r w:rsidR="00C46A39">
        <w:rPr>
          <w:rFonts w:ascii="Times New Roman" w:eastAsia="Times New Roman" w:hAnsi="Times New Roman" w:cs="Times New Roman"/>
          <w:sz w:val="24"/>
          <w:szCs w:val="24"/>
          <w:lang w:val="lt-LT"/>
        </w:rPr>
        <w:t>–</w:t>
      </w:r>
      <w:r w:rsidR="007F78F7">
        <w:rPr>
          <w:rFonts w:ascii="Times New Roman" w:eastAsia="Times New Roman" w:hAnsi="Times New Roman" w:cs="Times New Roman"/>
          <w:sz w:val="24"/>
          <w:szCs w:val="24"/>
          <w:lang w:val="lt-LT"/>
        </w:rPr>
        <w:t xml:space="preserve">2030 metų </w:t>
      </w:r>
      <w:r w:rsidRPr="00A210F5">
        <w:rPr>
          <w:rFonts w:ascii="Times New Roman" w:eastAsia="Times New Roman" w:hAnsi="Times New Roman" w:cs="Times New Roman"/>
          <w:sz w:val="24"/>
          <w:szCs w:val="24"/>
          <w:lang w:val="lt-LT"/>
        </w:rPr>
        <w:t>plėtros planą, kuris šiuo metu rengiamas</w:t>
      </w:r>
      <w:r w:rsidR="00AB052F" w:rsidRPr="00A210F5">
        <w:rPr>
          <w:rFonts w:ascii="Times New Roman" w:eastAsia="Times New Roman" w:hAnsi="Times New Roman" w:cs="Times New Roman"/>
          <w:sz w:val="24"/>
          <w:szCs w:val="24"/>
          <w:lang w:val="lt-LT"/>
        </w:rPr>
        <w:t>,</w:t>
      </w:r>
      <w:r w:rsidRPr="00A210F5">
        <w:rPr>
          <w:rFonts w:ascii="Times New Roman" w:eastAsia="Times New Roman" w:hAnsi="Times New Roman" w:cs="Times New Roman"/>
          <w:sz w:val="24"/>
          <w:szCs w:val="24"/>
          <w:lang w:val="lt-LT"/>
        </w:rPr>
        <w:t xml:space="preserve"> ir</w:t>
      </w:r>
      <w:r w:rsidR="00A12D6F" w:rsidRPr="00A210F5">
        <w:rPr>
          <w:rFonts w:ascii="Times New Roman" w:hAnsi="Times New Roman" w:cs="Times New Roman"/>
          <w:bCs/>
          <w:color w:val="00000A"/>
          <w:sz w:val="24"/>
          <w:szCs w:val="28"/>
          <w:lang w:val="lt-LT"/>
        </w:rPr>
        <w:t xml:space="preserve"> </w:t>
      </w:r>
      <w:r w:rsidR="00314F26" w:rsidRPr="00D90E85">
        <w:rPr>
          <w:rFonts w:ascii="Times New Roman" w:hAnsi="Times New Roman" w:cs="Times New Roman"/>
          <w:sz w:val="24"/>
          <w:szCs w:val="24"/>
          <w:lang w:val="lt-LT" w:eastAsia="lt-LT"/>
        </w:rPr>
        <w:t xml:space="preserve">Regioninę pažangos priemonę </w:t>
      </w:r>
      <w:r w:rsidR="00C46A39" w:rsidRPr="00D90E85">
        <w:rPr>
          <w:rFonts w:ascii="Times New Roman" w:hAnsi="Times New Roman" w:cs="Times New Roman"/>
          <w:sz w:val="24"/>
          <w:szCs w:val="24"/>
          <w:lang w:val="lt-LT" w:eastAsia="lt-LT"/>
        </w:rPr>
        <w:t xml:space="preserve">Nr. </w:t>
      </w:r>
      <w:r w:rsidR="00314F26" w:rsidRPr="00D90E85">
        <w:rPr>
          <w:rFonts w:ascii="Times New Roman" w:hAnsi="Times New Roman" w:cs="Times New Roman"/>
          <w:sz w:val="24"/>
          <w:szCs w:val="24"/>
          <w:lang w:val="lt-LT" w:eastAsia="lt-LT"/>
        </w:rPr>
        <w:t>02-001-06-10-01 (RE)</w:t>
      </w:r>
      <w:r w:rsidR="00314F26" w:rsidRPr="00D90E85">
        <w:rPr>
          <w:rFonts w:ascii="Times New Roman" w:hAnsi="Times New Roman" w:cs="Times New Roman"/>
          <w:color w:val="00000A"/>
          <w:sz w:val="24"/>
          <w:szCs w:val="28"/>
          <w:lang w:val="lt-LT"/>
        </w:rPr>
        <w:t xml:space="preserve">, patvirtintą </w:t>
      </w:r>
      <w:r w:rsidR="00314F26" w:rsidRPr="00D90E85">
        <w:rPr>
          <w:rFonts w:ascii="Times New Roman" w:hAnsi="Times New Roman" w:cs="Times New Roman"/>
          <w:bCs/>
          <w:color w:val="00000A"/>
          <w:sz w:val="24"/>
          <w:szCs w:val="28"/>
          <w:lang w:val="lt-LT"/>
        </w:rPr>
        <w:t xml:space="preserve">Lietuvos Respublikos aplinkos ministro </w:t>
      </w:r>
      <w:r w:rsidR="00314F26" w:rsidRPr="00D90E85">
        <w:rPr>
          <w:rFonts w:ascii="Times New Roman" w:hAnsi="Times New Roman" w:cs="Times New Roman"/>
          <w:sz w:val="24"/>
          <w:szCs w:val="24"/>
          <w:lang w:val="lt-LT" w:eastAsia="lt-LT"/>
        </w:rPr>
        <w:t xml:space="preserve">2023 m. rugsėjo 22 d. įsakymu Nr. D1-323 „Dėl </w:t>
      </w:r>
      <w:r w:rsidR="00314F26" w:rsidRPr="00D90E85">
        <w:rPr>
          <w:rFonts w:ascii="Times New Roman" w:hAnsi="Times New Roman" w:cs="Times New Roman"/>
          <w:sz w:val="24"/>
          <w:szCs w:val="24"/>
          <w:lang w:val="lt-LT"/>
        </w:rPr>
        <w:t>R</w:t>
      </w:r>
      <w:r w:rsidR="00314F26" w:rsidRPr="00D90E85">
        <w:rPr>
          <w:rFonts w:ascii="Times New Roman" w:hAnsi="Times New Roman" w:cs="Times New Roman"/>
          <w:color w:val="000000"/>
          <w:sz w:val="24"/>
          <w:szCs w:val="24"/>
          <w:lang w:val="lt-LT"/>
        </w:rPr>
        <w:t>egioninės pažangos priemonės Nr. 02-001-06-10-01 (RE) „Skatinti rūšiuojamąjį atliekų surinkimą</w:t>
      </w:r>
      <w:bookmarkStart w:id="0" w:name="_Hlk155167870"/>
      <w:r w:rsidR="00077F0D">
        <w:rPr>
          <w:rFonts w:ascii="Times New Roman" w:hAnsi="Times New Roman" w:cs="Times New Roman"/>
          <w:color w:val="000000"/>
          <w:sz w:val="24"/>
          <w:szCs w:val="24"/>
          <w:lang w:val="lt-LT"/>
        </w:rPr>
        <w:t>“</w:t>
      </w:r>
      <w:bookmarkEnd w:id="0"/>
      <w:r w:rsidR="00314F26" w:rsidRPr="00D90E85">
        <w:rPr>
          <w:rFonts w:ascii="Times New Roman" w:hAnsi="Times New Roman" w:cs="Times New Roman"/>
          <w:color w:val="000000"/>
          <w:sz w:val="24"/>
          <w:szCs w:val="24"/>
          <w:lang w:val="lt-LT"/>
        </w:rPr>
        <w:t xml:space="preserve"> finansavimo gairių patvirtinimo</w:t>
      </w:r>
      <w:r w:rsidR="00C46A39" w:rsidRPr="00D90E85">
        <w:rPr>
          <w:rFonts w:ascii="Times New Roman" w:hAnsi="Times New Roman" w:cs="Times New Roman"/>
          <w:color w:val="000000"/>
          <w:sz w:val="24"/>
          <w:szCs w:val="24"/>
          <w:lang w:val="lt-LT"/>
        </w:rPr>
        <w:t>“</w:t>
      </w:r>
      <w:r w:rsidR="007D32C5" w:rsidRPr="00D90E85">
        <w:rPr>
          <w:rFonts w:ascii="Times New Roman" w:hAnsi="Times New Roman" w:cs="Times New Roman"/>
          <w:color w:val="000000"/>
          <w:sz w:val="24"/>
          <w:szCs w:val="24"/>
          <w:lang w:val="lt-LT"/>
        </w:rPr>
        <w:t xml:space="preserve"> (toliau – Gairės)</w:t>
      </w:r>
      <w:r w:rsidR="00314F26" w:rsidRPr="00D90E85">
        <w:rPr>
          <w:rFonts w:ascii="Times New Roman" w:hAnsi="Times New Roman" w:cs="Times New Roman"/>
          <w:color w:val="000000"/>
          <w:sz w:val="24"/>
          <w:szCs w:val="24"/>
          <w:lang w:val="lt-LT"/>
        </w:rPr>
        <w:t>.</w:t>
      </w:r>
    </w:p>
    <w:p w14:paraId="698C5931" w14:textId="5837BDEE" w:rsidR="007A3929" w:rsidRDefault="00E67888" w:rsidP="005B4267">
      <w:pPr>
        <w:spacing w:after="0" w:line="240" w:lineRule="auto"/>
        <w:ind w:firstLine="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Projekto įgyvendinimo metu planuojama įrengti </w:t>
      </w:r>
      <w:r w:rsidR="00CD6D59">
        <w:rPr>
          <w:rFonts w:ascii="Times New Roman" w:eastAsia="Times New Roman" w:hAnsi="Times New Roman" w:cs="Times New Roman"/>
          <w:sz w:val="24"/>
          <w:szCs w:val="24"/>
          <w:lang w:val="lt-LT"/>
        </w:rPr>
        <w:t>didelių gabaritų atliekų surinkimo aikštelę (</w:t>
      </w:r>
      <w:r w:rsidR="00C46A39">
        <w:rPr>
          <w:rFonts w:ascii="Times New Roman" w:eastAsia="Times New Roman" w:hAnsi="Times New Roman" w:cs="Times New Roman"/>
          <w:sz w:val="24"/>
          <w:szCs w:val="24"/>
          <w:lang w:val="lt-LT"/>
        </w:rPr>
        <w:t xml:space="preserve">toliau – </w:t>
      </w:r>
      <w:r w:rsidR="00CD6D59">
        <w:rPr>
          <w:rFonts w:ascii="Times New Roman" w:eastAsia="Times New Roman" w:hAnsi="Times New Roman" w:cs="Times New Roman"/>
          <w:sz w:val="24"/>
          <w:szCs w:val="24"/>
          <w:lang w:val="lt-LT"/>
        </w:rPr>
        <w:t>DGASA) Raudonių k., Ylakių sen., Skuodo r.</w:t>
      </w:r>
      <w:r w:rsidR="00C46A39">
        <w:rPr>
          <w:rFonts w:ascii="Times New Roman" w:eastAsia="Times New Roman" w:hAnsi="Times New Roman" w:cs="Times New Roman"/>
          <w:sz w:val="24"/>
          <w:szCs w:val="24"/>
          <w:lang w:val="lt-LT"/>
        </w:rPr>
        <w:t xml:space="preserve"> sav.</w:t>
      </w:r>
      <w:r w:rsidR="00CD6D59">
        <w:rPr>
          <w:rFonts w:ascii="Times New Roman" w:eastAsia="Times New Roman" w:hAnsi="Times New Roman" w:cs="Times New Roman"/>
          <w:sz w:val="24"/>
          <w:szCs w:val="24"/>
          <w:lang w:val="lt-LT"/>
        </w:rPr>
        <w:t xml:space="preserve"> </w:t>
      </w:r>
    </w:p>
    <w:p w14:paraId="44BE3547" w14:textId="60720FE2" w:rsidR="009E687D" w:rsidRDefault="009E687D" w:rsidP="009E687D">
      <w:pPr>
        <w:spacing w:after="0" w:line="240" w:lineRule="auto"/>
        <w:contextualSpacing/>
        <w:jc w:val="both"/>
        <w:rPr>
          <w:rFonts w:ascii="Times New Roman" w:eastAsia="Times New Roman" w:hAnsi="Times New Roman" w:cs="Times New Roman"/>
          <w:sz w:val="24"/>
          <w:szCs w:val="24"/>
          <w:lang w:val="lt-LT"/>
        </w:rPr>
      </w:pPr>
    </w:p>
    <w:p w14:paraId="03CF1C8B" w14:textId="3B86ACA1" w:rsidR="009E687D" w:rsidRPr="005B4267" w:rsidRDefault="009E687D" w:rsidP="005B4267">
      <w:pPr>
        <w:spacing w:after="0" w:line="240" w:lineRule="auto"/>
        <w:ind w:firstLine="1276"/>
        <w:contextualSpacing/>
        <w:jc w:val="both"/>
        <w:rPr>
          <w:rFonts w:ascii="Times New Roman" w:eastAsia="Times New Roman" w:hAnsi="Times New Roman" w:cs="Times New Roman"/>
          <w:sz w:val="24"/>
          <w:szCs w:val="24"/>
          <w:u w:val="single"/>
          <w:lang w:val="lt-LT"/>
        </w:rPr>
      </w:pPr>
      <w:r>
        <w:rPr>
          <w:noProof/>
          <w:lang w:eastAsia="lt-LT"/>
        </w:rPr>
        <w:drawing>
          <wp:inline distT="0" distB="0" distL="0" distR="0" wp14:anchorId="389975CE" wp14:editId="127A7DA7">
            <wp:extent cx="4909706" cy="3038475"/>
            <wp:effectExtent l="0" t="0" r="5715" b="0"/>
            <wp:docPr id="74194273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919558" cy="3044572"/>
                    </a:xfrm>
                    <a:prstGeom prst="rect">
                      <a:avLst/>
                    </a:prstGeom>
                    <a:noFill/>
                    <a:ln>
                      <a:noFill/>
                      <a:prstDash/>
                    </a:ln>
                  </pic:spPr>
                </pic:pic>
              </a:graphicData>
            </a:graphic>
          </wp:inline>
        </w:drawing>
      </w:r>
    </w:p>
    <w:p w14:paraId="10B8DE82" w14:textId="3038CF5D" w:rsidR="00805CE0" w:rsidRPr="009E687D" w:rsidRDefault="009E687D" w:rsidP="00805CE0">
      <w:pPr>
        <w:spacing w:after="0" w:line="240" w:lineRule="auto"/>
        <w:ind w:firstLine="1077"/>
        <w:jc w:val="both"/>
        <w:rPr>
          <w:rFonts w:ascii="Times New Roman" w:hAnsi="Times New Roman" w:cs="Times New Roman"/>
          <w:i/>
          <w:iCs/>
          <w:lang w:val="lt-LT"/>
        </w:rPr>
      </w:pPr>
      <w:r>
        <w:rPr>
          <w:rFonts w:ascii="Times New Roman" w:hAnsi="Times New Roman" w:cs="Times New Roman"/>
          <w:i/>
          <w:iCs/>
          <w:lang w:val="lt-LT"/>
        </w:rPr>
        <w:t xml:space="preserve">    </w:t>
      </w:r>
      <w:r w:rsidRPr="009E687D">
        <w:rPr>
          <w:rFonts w:ascii="Times New Roman" w:hAnsi="Times New Roman" w:cs="Times New Roman"/>
          <w:i/>
          <w:iCs/>
          <w:lang w:val="lt-LT"/>
        </w:rPr>
        <w:t>1 pav. Esamos ir planuojamos DGASA schema</w:t>
      </w:r>
    </w:p>
    <w:p w14:paraId="27A00D4B" w14:textId="77777777" w:rsidR="00397A0C" w:rsidRDefault="00397A0C" w:rsidP="00CC2911">
      <w:pPr>
        <w:spacing w:after="0" w:line="240" w:lineRule="auto"/>
        <w:ind w:firstLine="1276"/>
        <w:contextualSpacing/>
        <w:jc w:val="both"/>
        <w:rPr>
          <w:rFonts w:ascii="Times New Roman" w:eastAsia="Times New Roman" w:hAnsi="Times New Roman" w:cs="Times New Roman"/>
          <w:b/>
          <w:sz w:val="24"/>
          <w:szCs w:val="24"/>
          <w:lang w:val="lt-LT"/>
        </w:rPr>
      </w:pPr>
    </w:p>
    <w:p w14:paraId="7AAF089A" w14:textId="445262AB" w:rsidR="00CC2911" w:rsidRPr="0069385F"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69385F">
        <w:rPr>
          <w:rFonts w:ascii="Times New Roman" w:eastAsia="Times New Roman" w:hAnsi="Times New Roman" w:cs="Times New Roman"/>
          <w:b/>
          <w:sz w:val="24"/>
          <w:szCs w:val="24"/>
          <w:lang w:val="lt-LT"/>
        </w:rPr>
        <w:t>2. Siūlomos teisinio reguliavimo nuostatos.</w:t>
      </w:r>
    </w:p>
    <w:p w14:paraId="0EE7966C" w14:textId="0E77EE04" w:rsidR="00CD6D59" w:rsidRDefault="00314F26" w:rsidP="00CC2911">
      <w:pPr>
        <w:spacing w:after="0" w:line="240" w:lineRule="auto"/>
        <w:ind w:firstLine="1276"/>
        <w:contextualSpacing/>
        <w:jc w:val="both"/>
        <w:rPr>
          <w:rFonts w:ascii="Times New Roman" w:eastAsia="Times New Roman" w:hAnsi="Times New Roman" w:cs="Times New Roman"/>
          <w:sz w:val="24"/>
          <w:szCs w:val="24"/>
          <w:lang w:val="lt-LT"/>
        </w:rPr>
      </w:pPr>
      <w:r w:rsidRPr="00E57998">
        <w:rPr>
          <w:rFonts w:ascii="Times New Roman" w:eastAsia="Times New Roman" w:hAnsi="Times New Roman" w:cs="Times New Roman"/>
          <w:sz w:val="24"/>
          <w:szCs w:val="24"/>
          <w:lang w:val="lt-LT"/>
        </w:rPr>
        <w:t>P</w:t>
      </w:r>
      <w:r w:rsidR="00CD6D59" w:rsidRPr="00E57998">
        <w:rPr>
          <w:rFonts w:ascii="Times New Roman" w:eastAsia="Times New Roman" w:hAnsi="Times New Roman" w:cs="Times New Roman"/>
          <w:sz w:val="24"/>
          <w:szCs w:val="24"/>
          <w:lang w:val="lt-LT"/>
        </w:rPr>
        <w:t>rojekto vykdytojas (pareiškėjas)</w:t>
      </w:r>
      <w:r w:rsidR="007D32C5" w:rsidRPr="00E57998">
        <w:rPr>
          <w:rFonts w:ascii="Times New Roman" w:eastAsia="Times New Roman" w:hAnsi="Times New Roman" w:cs="Times New Roman"/>
          <w:sz w:val="24"/>
          <w:szCs w:val="24"/>
          <w:lang w:val="lt-LT"/>
        </w:rPr>
        <w:t xml:space="preserve"> – Klaipėdos regiono atliekų tvarkymo centras (</w:t>
      </w:r>
      <w:r w:rsidR="00C46A39">
        <w:rPr>
          <w:rFonts w:ascii="Times New Roman" w:eastAsia="Times New Roman" w:hAnsi="Times New Roman" w:cs="Times New Roman"/>
          <w:sz w:val="24"/>
          <w:szCs w:val="24"/>
          <w:lang w:val="lt-LT"/>
        </w:rPr>
        <w:t xml:space="preserve">toliau – </w:t>
      </w:r>
      <w:r w:rsidR="007D32C5" w:rsidRPr="00E57998">
        <w:rPr>
          <w:rFonts w:ascii="Times New Roman" w:eastAsia="Times New Roman" w:hAnsi="Times New Roman" w:cs="Times New Roman"/>
          <w:sz w:val="24"/>
          <w:szCs w:val="24"/>
          <w:lang w:val="lt-LT"/>
        </w:rPr>
        <w:t xml:space="preserve">KRATC). </w:t>
      </w:r>
      <w:r w:rsidR="00CD6D59" w:rsidRPr="00E57998">
        <w:rPr>
          <w:rFonts w:ascii="Times New Roman" w:eastAsia="Times New Roman" w:hAnsi="Times New Roman" w:cs="Times New Roman"/>
          <w:sz w:val="24"/>
          <w:szCs w:val="24"/>
          <w:lang w:val="lt-LT"/>
        </w:rPr>
        <w:t>Projekto partneriu, sudarius jungtinės veiklos (partnerystės) sutartį</w:t>
      </w:r>
      <w:r w:rsidR="00C46A39">
        <w:rPr>
          <w:rFonts w:ascii="Times New Roman" w:eastAsia="Times New Roman" w:hAnsi="Times New Roman" w:cs="Times New Roman"/>
          <w:sz w:val="24"/>
          <w:szCs w:val="24"/>
          <w:lang w:val="lt-LT"/>
        </w:rPr>
        <w:t>,</w:t>
      </w:r>
      <w:r w:rsidR="00E57998" w:rsidRPr="00E57998">
        <w:rPr>
          <w:rFonts w:ascii="Times New Roman" w:eastAsia="Times New Roman" w:hAnsi="Times New Roman" w:cs="Times New Roman"/>
          <w:sz w:val="24"/>
          <w:szCs w:val="24"/>
          <w:lang w:val="lt-LT"/>
        </w:rPr>
        <w:t xml:space="preserve"> bus Skuodo rajono savivaldybės administracija. </w:t>
      </w:r>
      <w:r w:rsidR="00CD6D59" w:rsidRPr="00E57998">
        <w:rPr>
          <w:rFonts w:ascii="Times New Roman" w:eastAsia="Times New Roman" w:hAnsi="Times New Roman" w:cs="Times New Roman"/>
          <w:sz w:val="24"/>
          <w:szCs w:val="24"/>
          <w:lang w:val="lt-LT"/>
        </w:rPr>
        <w:t>Atsakomybė už projekto įgyvendinimą tenka pareiškėjui</w:t>
      </w:r>
      <w:r w:rsidR="00CD6D59">
        <w:rPr>
          <w:rFonts w:ascii="Times New Roman" w:eastAsia="Times New Roman" w:hAnsi="Times New Roman" w:cs="Times New Roman"/>
          <w:sz w:val="24"/>
          <w:szCs w:val="24"/>
          <w:lang w:val="lt-LT"/>
        </w:rPr>
        <w:t>.</w:t>
      </w:r>
      <w:r w:rsidR="007D32C5">
        <w:rPr>
          <w:rFonts w:ascii="Times New Roman" w:eastAsia="Times New Roman" w:hAnsi="Times New Roman" w:cs="Times New Roman"/>
          <w:sz w:val="24"/>
          <w:szCs w:val="24"/>
          <w:lang w:val="lt-LT"/>
        </w:rPr>
        <w:t xml:space="preserve"> Gairių 2.9 papunk</w:t>
      </w:r>
      <w:r w:rsidR="00C46A39">
        <w:rPr>
          <w:rFonts w:ascii="Times New Roman" w:eastAsia="Times New Roman" w:hAnsi="Times New Roman" w:cs="Times New Roman"/>
          <w:sz w:val="24"/>
          <w:szCs w:val="24"/>
          <w:lang w:val="lt-LT"/>
        </w:rPr>
        <w:t>čiu</w:t>
      </w:r>
      <w:r w:rsidR="007D32C5">
        <w:rPr>
          <w:rFonts w:ascii="Times New Roman" w:eastAsia="Times New Roman" w:hAnsi="Times New Roman" w:cs="Times New Roman"/>
          <w:sz w:val="24"/>
          <w:szCs w:val="24"/>
          <w:lang w:val="lt-LT"/>
        </w:rPr>
        <w:t xml:space="preserve"> rekomenduojama, kad partnerystės sutartis būtų sudaryta prieš teikiant projekto įgyvendinimo planą. Partnerystės sutartyje turi būti aiškiai išdėstyti šalių įsipareigojimai ir teisės dėl projekto. Ketinimų protokole numatyta, kad Savivaldybė finansiškai prisidės ir atliks veiksmus, susijusius su teritorijų planavimu. KRATC organizuos teritorijų planavimo ir statybą leidžiančių dokumentų (techninio projekto rengimas, PAV procedūros ir kt.) rengimą, organizuos DGASA statybą</w:t>
      </w:r>
      <w:r w:rsidR="00E57998">
        <w:rPr>
          <w:rFonts w:ascii="Times New Roman" w:eastAsia="Times New Roman" w:hAnsi="Times New Roman" w:cs="Times New Roman"/>
          <w:sz w:val="24"/>
          <w:szCs w:val="24"/>
          <w:lang w:val="lt-LT"/>
        </w:rPr>
        <w:t>, administruos naujai įrengtą DGASA.</w:t>
      </w:r>
    </w:p>
    <w:p w14:paraId="6C79F330" w14:textId="77777777" w:rsidR="00397A0C" w:rsidRDefault="00397A0C" w:rsidP="00CC2911">
      <w:pPr>
        <w:spacing w:after="0" w:line="240" w:lineRule="auto"/>
        <w:ind w:firstLine="1276"/>
        <w:contextualSpacing/>
        <w:jc w:val="both"/>
        <w:rPr>
          <w:rFonts w:ascii="Times New Roman" w:eastAsia="Times New Roman" w:hAnsi="Times New Roman" w:cs="Times New Roman"/>
          <w:b/>
          <w:sz w:val="24"/>
          <w:szCs w:val="24"/>
          <w:lang w:val="lt-LT"/>
        </w:rPr>
      </w:pPr>
    </w:p>
    <w:p w14:paraId="539E1074" w14:textId="2EB18CF9" w:rsidR="00CC2911" w:rsidRPr="0069385F"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69385F">
        <w:rPr>
          <w:rFonts w:ascii="Times New Roman" w:eastAsia="Times New Roman" w:hAnsi="Times New Roman" w:cs="Times New Roman"/>
          <w:b/>
          <w:sz w:val="24"/>
          <w:szCs w:val="24"/>
          <w:lang w:val="lt-LT"/>
        </w:rPr>
        <w:t>3.</w:t>
      </w:r>
      <w:r w:rsidRPr="0069385F">
        <w:rPr>
          <w:rFonts w:ascii="Times New Roman" w:eastAsia="Times New Roman" w:hAnsi="Times New Roman" w:cs="Times New Roman"/>
          <w:sz w:val="24"/>
          <w:szCs w:val="24"/>
          <w:lang w:val="lt-LT"/>
        </w:rPr>
        <w:t xml:space="preserve"> </w:t>
      </w:r>
      <w:r w:rsidRPr="0069385F">
        <w:rPr>
          <w:rFonts w:ascii="Times New Roman" w:eastAsia="Times New Roman" w:hAnsi="Times New Roman" w:cs="Times New Roman"/>
          <w:b/>
          <w:sz w:val="24"/>
          <w:szCs w:val="24"/>
          <w:lang w:val="lt-LT"/>
        </w:rPr>
        <w:t>Laukiami rezultatai.</w:t>
      </w:r>
    </w:p>
    <w:p w14:paraId="0C7713D8" w14:textId="29F2D104" w:rsidR="005B4267" w:rsidRDefault="005F30B9" w:rsidP="005F30B9">
      <w:pPr>
        <w:spacing w:after="0" w:line="240" w:lineRule="auto"/>
        <w:ind w:firstLine="1276"/>
        <w:contextualSpacing/>
        <w:jc w:val="both"/>
        <w:rPr>
          <w:rFonts w:ascii="Times New Roman" w:eastAsia="Times New Roman" w:hAnsi="Times New Roman" w:cs="Times New Roman"/>
          <w:bCs/>
          <w:sz w:val="24"/>
          <w:szCs w:val="24"/>
          <w:lang w:val="lt-LT"/>
        </w:rPr>
      </w:pPr>
      <w:r w:rsidRPr="00E43223">
        <w:rPr>
          <w:rFonts w:ascii="Times New Roman" w:eastAsia="Times New Roman" w:hAnsi="Times New Roman" w:cs="Times New Roman"/>
          <w:bCs/>
          <w:sz w:val="24"/>
          <w:szCs w:val="24"/>
          <w:lang w:val="lt-LT"/>
        </w:rPr>
        <w:t>Įreng</w:t>
      </w:r>
      <w:r w:rsidR="0094514E" w:rsidRPr="00E43223">
        <w:rPr>
          <w:rFonts w:ascii="Times New Roman" w:eastAsia="Times New Roman" w:hAnsi="Times New Roman" w:cs="Times New Roman"/>
          <w:bCs/>
          <w:sz w:val="24"/>
          <w:szCs w:val="24"/>
          <w:lang w:val="lt-LT"/>
        </w:rPr>
        <w:t xml:space="preserve">us </w:t>
      </w:r>
      <w:r w:rsidR="00E57998" w:rsidRPr="00E43223">
        <w:rPr>
          <w:rFonts w:ascii="Times New Roman" w:eastAsia="Times New Roman" w:hAnsi="Times New Roman" w:cs="Times New Roman"/>
          <w:bCs/>
          <w:sz w:val="24"/>
          <w:szCs w:val="24"/>
          <w:lang w:val="lt-LT"/>
        </w:rPr>
        <w:t xml:space="preserve">antrąją </w:t>
      </w:r>
      <w:r w:rsidR="0094514E" w:rsidRPr="00E43223">
        <w:rPr>
          <w:rFonts w:ascii="Times New Roman" w:eastAsia="Times New Roman" w:hAnsi="Times New Roman" w:cs="Times New Roman"/>
          <w:bCs/>
          <w:sz w:val="24"/>
          <w:szCs w:val="24"/>
          <w:lang w:val="lt-LT"/>
        </w:rPr>
        <w:t>DGASA</w:t>
      </w:r>
      <w:r w:rsidR="00C46A39">
        <w:rPr>
          <w:rFonts w:ascii="Times New Roman" w:eastAsia="Times New Roman" w:hAnsi="Times New Roman" w:cs="Times New Roman"/>
          <w:bCs/>
          <w:sz w:val="24"/>
          <w:szCs w:val="24"/>
          <w:lang w:val="lt-LT"/>
        </w:rPr>
        <w:t>,</w:t>
      </w:r>
      <w:r w:rsidRPr="00E43223">
        <w:rPr>
          <w:rFonts w:ascii="Times New Roman" w:eastAsia="Times New Roman" w:hAnsi="Times New Roman" w:cs="Times New Roman"/>
          <w:bCs/>
          <w:sz w:val="24"/>
          <w:szCs w:val="24"/>
          <w:lang w:val="lt-LT"/>
        </w:rPr>
        <w:t xml:space="preserve"> </w:t>
      </w:r>
      <w:r w:rsidR="00E57998" w:rsidRPr="00E43223">
        <w:rPr>
          <w:rFonts w:ascii="Times New Roman" w:eastAsia="Times New Roman" w:hAnsi="Times New Roman" w:cs="Times New Roman"/>
          <w:bCs/>
          <w:sz w:val="24"/>
          <w:szCs w:val="24"/>
          <w:lang w:val="lt-LT"/>
        </w:rPr>
        <w:t xml:space="preserve">Skuodo rajono teritorijoje </w:t>
      </w:r>
      <w:r w:rsidR="0094514E" w:rsidRPr="00E43223">
        <w:rPr>
          <w:rFonts w:ascii="Times New Roman" w:eastAsia="Times New Roman" w:hAnsi="Times New Roman" w:cs="Times New Roman"/>
          <w:bCs/>
          <w:sz w:val="24"/>
          <w:szCs w:val="24"/>
          <w:lang w:val="lt-LT"/>
        </w:rPr>
        <w:t xml:space="preserve">pagerės </w:t>
      </w:r>
      <w:r w:rsidR="00E57998" w:rsidRPr="00E43223">
        <w:rPr>
          <w:rFonts w:ascii="Times New Roman" w:eastAsia="Times New Roman" w:hAnsi="Times New Roman" w:cs="Times New Roman"/>
          <w:bCs/>
          <w:sz w:val="24"/>
          <w:szCs w:val="24"/>
          <w:lang w:val="lt-LT"/>
        </w:rPr>
        <w:t>aikštelių</w:t>
      </w:r>
      <w:r w:rsidR="0094514E" w:rsidRPr="00E43223">
        <w:rPr>
          <w:rFonts w:ascii="Times New Roman" w:eastAsia="Times New Roman" w:hAnsi="Times New Roman" w:cs="Times New Roman"/>
          <w:bCs/>
          <w:sz w:val="24"/>
          <w:szCs w:val="24"/>
          <w:lang w:val="lt-LT"/>
        </w:rPr>
        <w:t xml:space="preserve"> pasiekiamumas Skuodo rajono gyventojams iš Ylakių, Barstyčių, Šačių seniūnijų. </w:t>
      </w:r>
      <w:r w:rsidR="00E57998" w:rsidRPr="00E43223">
        <w:rPr>
          <w:rFonts w:ascii="Times New Roman" w:eastAsia="Times New Roman" w:hAnsi="Times New Roman" w:cs="Times New Roman"/>
          <w:bCs/>
          <w:sz w:val="24"/>
          <w:szCs w:val="24"/>
          <w:lang w:val="lt-LT"/>
        </w:rPr>
        <w:t xml:space="preserve">Tokiu būdu siekiama pagerinti rūšiuojamąjį atliekų surinkimą, surinkti daugiau atliekų, tinkančių pakartotiniam naudojimui, </w:t>
      </w:r>
      <w:r w:rsidR="00E43223" w:rsidRPr="00E43223">
        <w:rPr>
          <w:rFonts w:ascii="Times New Roman" w:eastAsia="Times New Roman" w:hAnsi="Times New Roman" w:cs="Times New Roman"/>
          <w:bCs/>
          <w:sz w:val="24"/>
          <w:szCs w:val="24"/>
          <w:lang w:val="lt-LT"/>
        </w:rPr>
        <w:lastRenderedPageBreak/>
        <w:t>paskatinti gyventojus rūšiuoti atliekas, pristatyti jas į surinkimo aikšteles.</w:t>
      </w:r>
      <w:r w:rsidR="00E43223">
        <w:rPr>
          <w:rFonts w:ascii="Times New Roman" w:eastAsia="Times New Roman" w:hAnsi="Times New Roman" w:cs="Times New Roman"/>
          <w:bCs/>
          <w:sz w:val="24"/>
          <w:szCs w:val="24"/>
          <w:lang w:val="lt-LT"/>
        </w:rPr>
        <w:t xml:space="preserve"> </w:t>
      </w:r>
      <w:r w:rsidR="007F78F7">
        <w:rPr>
          <w:rFonts w:ascii="Times New Roman" w:eastAsia="Times New Roman" w:hAnsi="Times New Roman"/>
          <w:iCs/>
          <w:sz w:val="24"/>
          <w:szCs w:val="24"/>
          <w:lang w:val="lt-LT" w:eastAsia="lt-LT"/>
        </w:rPr>
        <w:t xml:space="preserve">Skuodo rajone yra aktuali didelių gabaritų atliekų surinkimo ir pateikimo pakartotiniam naudojimui problema. </w:t>
      </w:r>
      <w:r w:rsidR="007F78F7">
        <w:rPr>
          <w:rFonts w:ascii="Times New Roman" w:hAnsi="Times New Roman"/>
          <w:bCs/>
          <w:sz w:val="24"/>
          <w:szCs w:val="24"/>
          <w:lang w:val="lt-LT"/>
        </w:rPr>
        <w:t>Projekto metu bus įrengta didelių gabaritų atliekų surinkimo aikštelė ir viena iš šios aikštelės sekcijų bus atliekų paruošimo pakartotiniam naudojimui aikštelė. Kadangi Skuodo rajono savivaldybės teritorijoje iki šiol nebuvo nei vienos aikštelės, kur</w:t>
      </w:r>
      <w:r w:rsidR="00397A0C">
        <w:rPr>
          <w:rFonts w:ascii="Times New Roman" w:hAnsi="Times New Roman"/>
          <w:bCs/>
          <w:sz w:val="24"/>
          <w:szCs w:val="24"/>
          <w:lang w:val="lt-LT"/>
        </w:rPr>
        <w:t>ioje</w:t>
      </w:r>
      <w:r w:rsidR="007F78F7">
        <w:rPr>
          <w:rFonts w:ascii="Times New Roman" w:hAnsi="Times New Roman"/>
          <w:bCs/>
          <w:sz w:val="24"/>
          <w:szCs w:val="24"/>
          <w:lang w:val="lt-LT"/>
        </w:rPr>
        <w:t xml:space="preserve"> surinktos atliekos būtų paruošiamos pakartotiniam naudojimui, tai naujai įrengta aikštele naudosis visi rajono gyventojai. </w:t>
      </w:r>
      <w:r w:rsidR="00E43223">
        <w:rPr>
          <w:rFonts w:ascii="Times New Roman" w:eastAsia="Times New Roman" w:hAnsi="Times New Roman" w:cs="Times New Roman"/>
          <w:bCs/>
          <w:sz w:val="24"/>
          <w:szCs w:val="24"/>
          <w:lang w:val="lt-LT"/>
        </w:rPr>
        <w:t>Taip pat siekiama, kad sumažėtų stambiagabaričių bešeimininkių atliekų kiekis seniūnijų teritorijose, kurių sutvarkymu rūpinasi Skuodo rajono savivaldybė.</w:t>
      </w:r>
    </w:p>
    <w:p w14:paraId="2E23EA43" w14:textId="77777777" w:rsidR="009D7DC4" w:rsidRPr="0069385F" w:rsidRDefault="009D7DC4" w:rsidP="005F30B9">
      <w:pPr>
        <w:spacing w:after="0" w:line="240" w:lineRule="auto"/>
        <w:ind w:firstLine="1276"/>
        <w:contextualSpacing/>
        <w:jc w:val="both"/>
        <w:rPr>
          <w:rFonts w:ascii="Times New Roman" w:eastAsia="Times New Roman" w:hAnsi="Times New Roman" w:cs="Times New Roman"/>
          <w:bCs/>
          <w:sz w:val="24"/>
          <w:szCs w:val="24"/>
          <w:lang w:val="lt-LT"/>
        </w:rPr>
      </w:pPr>
    </w:p>
    <w:p w14:paraId="3D0AF4A3" w14:textId="77777777" w:rsidR="00CC2911" w:rsidRDefault="00CC2911" w:rsidP="00CC2911">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Pr="006D0EEC">
        <w:rPr>
          <w:rFonts w:ascii="Times New Roman" w:eastAsia="Times New Roman" w:hAnsi="Times New Roman" w:cs="Times New Roman"/>
          <w:b/>
          <w:sz w:val="24"/>
          <w:szCs w:val="24"/>
          <w:lang w:val="lt-LT"/>
        </w:rPr>
        <w:t>Lėšų poreikis sprendimui įgyvendinti ir jų šaltiniai.</w:t>
      </w:r>
    </w:p>
    <w:p w14:paraId="6857ECB3" w14:textId="63495DD1" w:rsidR="00CC2911" w:rsidRDefault="005F30B9" w:rsidP="00CC291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Planuojama bendra projekto vertė – </w:t>
      </w:r>
      <w:r w:rsidR="00E43223" w:rsidRPr="00E43223">
        <w:rPr>
          <w:rFonts w:ascii="Times New Roman" w:eastAsia="Times New Roman" w:hAnsi="Times New Roman" w:cs="Times New Roman"/>
          <w:sz w:val="24"/>
          <w:szCs w:val="24"/>
          <w:lang w:val="lt-LT"/>
        </w:rPr>
        <w:t>823 000</w:t>
      </w:r>
      <w:r w:rsidR="005A7F01" w:rsidRPr="00E43223">
        <w:rPr>
          <w:rFonts w:ascii="Times New Roman" w:eastAsia="Times New Roman" w:hAnsi="Times New Roman" w:cs="Times New Roman"/>
          <w:sz w:val="24"/>
          <w:szCs w:val="24"/>
          <w:lang w:val="lt-LT"/>
        </w:rPr>
        <w:t xml:space="preserve"> Eur. Projektą planuojama finansuoti Europos </w:t>
      </w:r>
      <w:r w:rsidR="00A210F5" w:rsidRPr="00E43223">
        <w:rPr>
          <w:rFonts w:ascii="Times New Roman" w:eastAsia="Times New Roman" w:hAnsi="Times New Roman" w:cs="Times New Roman"/>
          <w:sz w:val="24"/>
          <w:szCs w:val="24"/>
          <w:lang w:val="lt-LT"/>
        </w:rPr>
        <w:t>S</w:t>
      </w:r>
      <w:r w:rsidR="005A7F01" w:rsidRPr="00E43223">
        <w:rPr>
          <w:rFonts w:ascii="Times New Roman" w:eastAsia="Times New Roman" w:hAnsi="Times New Roman" w:cs="Times New Roman"/>
          <w:sz w:val="24"/>
          <w:szCs w:val="24"/>
          <w:lang w:val="lt-LT"/>
        </w:rPr>
        <w:t>ąjungos struktūrinių fondų lėšomis. Planuojamas finansavimo intensyvumas – 85 proc. Kita dalis</w:t>
      </w:r>
      <w:r w:rsidR="00A210F5" w:rsidRPr="00E43223">
        <w:rPr>
          <w:rFonts w:ascii="Times New Roman" w:eastAsia="Times New Roman" w:hAnsi="Times New Roman" w:cs="Times New Roman"/>
          <w:sz w:val="24"/>
          <w:szCs w:val="24"/>
          <w:lang w:val="lt-LT"/>
        </w:rPr>
        <w:t>, t. y.</w:t>
      </w:r>
      <w:r w:rsidR="005A7F01" w:rsidRPr="00E43223">
        <w:rPr>
          <w:rFonts w:ascii="Times New Roman" w:eastAsia="Times New Roman" w:hAnsi="Times New Roman" w:cs="Times New Roman"/>
          <w:sz w:val="24"/>
          <w:szCs w:val="24"/>
          <w:lang w:val="lt-LT"/>
        </w:rPr>
        <w:t xml:space="preserve"> 15 proc. tinkamų, </w:t>
      </w:r>
      <w:r w:rsidR="009D7DC4" w:rsidRPr="00E43223">
        <w:rPr>
          <w:rFonts w:ascii="Times New Roman" w:eastAsia="Times New Roman" w:hAnsi="Times New Roman" w:cs="Times New Roman"/>
          <w:sz w:val="24"/>
          <w:szCs w:val="24"/>
          <w:lang w:val="lt-LT"/>
        </w:rPr>
        <w:t>taip pat išlaidos, kurių nepadengia projektui skiriamos finansavimo lėšos, ir netinkamų finansuoti projekto išlaidų dalis</w:t>
      </w:r>
      <w:r w:rsidR="00397A0C">
        <w:rPr>
          <w:rFonts w:ascii="Times New Roman" w:eastAsia="Times New Roman" w:hAnsi="Times New Roman" w:cs="Times New Roman"/>
          <w:sz w:val="24"/>
          <w:szCs w:val="24"/>
          <w:lang w:val="lt-LT"/>
        </w:rPr>
        <w:t>,</w:t>
      </w:r>
      <w:r w:rsidR="009D7DC4" w:rsidRPr="00E43223">
        <w:rPr>
          <w:rFonts w:ascii="Times New Roman" w:eastAsia="Times New Roman" w:hAnsi="Times New Roman" w:cs="Times New Roman"/>
          <w:sz w:val="24"/>
          <w:szCs w:val="24"/>
          <w:lang w:val="lt-LT"/>
        </w:rPr>
        <w:t xml:space="preserve"> turės būti finansuo</w:t>
      </w:r>
      <w:r w:rsidR="00397A0C">
        <w:rPr>
          <w:rFonts w:ascii="Times New Roman" w:eastAsia="Times New Roman" w:hAnsi="Times New Roman" w:cs="Times New Roman"/>
          <w:sz w:val="24"/>
          <w:szCs w:val="24"/>
          <w:lang w:val="lt-LT"/>
        </w:rPr>
        <w:t>jama</w:t>
      </w:r>
      <w:r w:rsidR="009D7DC4" w:rsidRPr="00E43223">
        <w:rPr>
          <w:rFonts w:ascii="Times New Roman" w:eastAsia="Times New Roman" w:hAnsi="Times New Roman" w:cs="Times New Roman"/>
          <w:sz w:val="24"/>
          <w:szCs w:val="24"/>
          <w:lang w:val="lt-LT"/>
        </w:rPr>
        <w:t xml:space="preserve"> Skuodo rajono savivaldybės biudžeto lėšomis.</w:t>
      </w:r>
    </w:p>
    <w:p w14:paraId="0D588E09" w14:textId="77777777" w:rsidR="005B4267" w:rsidRDefault="005B4267" w:rsidP="00CC2911">
      <w:pPr>
        <w:spacing w:after="0" w:line="240" w:lineRule="auto"/>
        <w:ind w:firstLine="1276"/>
        <w:jc w:val="both"/>
        <w:rPr>
          <w:rFonts w:ascii="Times New Roman" w:eastAsia="Times New Roman" w:hAnsi="Times New Roman" w:cs="Times New Roman"/>
          <w:iCs/>
          <w:sz w:val="24"/>
          <w:szCs w:val="24"/>
          <w:lang w:val="lt-LT"/>
        </w:rPr>
      </w:pPr>
    </w:p>
    <w:p w14:paraId="102086EA" w14:textId="77777777" w:rsidR="00CC2911" w:rsidRDefault="00CC2911" w:rsidP="00CC2911">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Pr="006D0EEC">
        <w:rPr>
          <w:rFonts w:ascii="Times New Roman" w:eastAsia="Times New Roman" w:hAnsi="Times New Roman" w:cs="Times New Roman"/>
          <w:b/>
          <w:sz w:val="24"/>
          <w:szCs w:val="24"/>
          <w:lang w:val="lt-LT"/>
        </w:rPr>
        <w:t xml:space="preserve"> Sprendimo projekto autorius ir (ar) autorių grupė.</w:t>
      </w:r>
    </w:p>
    <w:p w14:paraId="4AE48A76" w14:textId="16C61E34" w:rsidR="00CC2911" w:rsidRDefault="00CC2911" w:rsidP="00CC2911">
      <w:pPr>
        <w:spacing w:after="0" w:line="240" w:lineRule="auto"/>
        <w:ind w:firstLine="1276"/>
        <w:jc w:val="both"/>
        <w:rPr>
          <w:rFonts w:ascii="Times New Roman" w:eastAsia="Times New Roman" w:hAnsi="Times New Roman" w:cs="Times New Roman"/>
          <w:sz w:val="24"/>
          <w:szCs w:val="24"/>
          <w:lang w:val="lt-LT"/>
        </w:rPr>
      </w:pPr>
      <w:r w:rsidRPr="00E95CB4">
        <w:rPr>
          <w:rFonts w:ascii="Times New Roman" w:eastAsia="Times New Roman" w:hAnsi="Times New Roman" w:cs="Times New Roman"/>
          <w:sz w:val="24"/>
          <w:szCs w:val="24"/>
          <w:lang w:val="lt-LT"/>
        </w:rPr>
        <w:t>Pranešėjas – Statybos, investicijų ir turto val</w:t>
      </w:r>
      <w:r w:rsidR="00E43223">
        <w:rPr>
          <w:rFonts w:ascii="Times New Roman" w:eastAsia="Times New Roman" w:hAnsi="Times New Roman" w:cs="Times New Roman"/>
          <w:sz w:val="24"/>
          <w:szCs w:val="24"/>
          <w:lang w:val="lt-LT"/>
        </w:rPr>
        <w:t>d</w:t>
      </w:r>
      <w:r w:rsidRPr="00E95CB4">
        <w:rPr>
          <w:rFonts w:ascii="Times New Roman" w:eastAsia="Times New Roman" w:hAnsi="Times New Roman" w:cs="Times New Roman"/>
          <w:sz w:val="24"/>
          <w:szCs w:val="24"/>
          <w:lang w:val="lt-LT"/>
        </w:rPr>
        <w:t>ymo skyriaus vedėjas Vygintas Pitrėnas.</w:t>
      </w:r>
      <w:r>
        <w:rPr>
          <w:rFonts w:ascii="Times New Roman" w:eastAsia="Times New Roman" w:hAnsi="Times New Roman" w:cs="Times New Roman"/>
          <w:sz w:val="24"/>
          <w:szCs w:val="24"/>
          <w:lang w:val="lt-LT"/>
        </w:rPr>
        <w:t xml:space="preserve"> </w:t>
      </w:r>
    </w:p>
    <w:p w14:paraId="56A1FB99" w14:textId="49815BAD" w:rsidR="00504340" w:rsidRDefault="00CC2911" w:rsidP="009D7DC4">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ir turto val</w:t>
      </w:r>
      <w:r w:rsidR="00E43223">
        <w:rPr>
          <w:rFonts w:ascii="Times New Roman" w:eastAsia="Times New Roman" w:hAnsi="Times New Roman" w:cs="Times New Roman"/>
          <w:sz w:val="24"/>
          <w:szCs w:val="24"/>
          <w:lang w:val="lt-LT"/>
        </w:rPr>
        <w:t>d</w:t>
      </w:r>
      <w:r>
        <w:rPr>
          <w:rFonts w:ascii="Times New Roman" w:eastAsia="Times New Roman" w:hAnsi="Times New Roman" w:cs="Times New Roman"/>
          <w:sz w:val="24"/>
          <w:szCs w:val="24"/>
          <w:lang w:val="lt-LT"/>
        </w:rPr>
        <w:t xml:space="preserve">ymo skyriaus </w:t>
      </w:r>
      <w:r w:rsidR="00A717A9">
        <w:rPr>
          <w:rFonts w:ascii="Times New Roman" w:eastAsia="Times New Roman" w:hAnsi="Times New Roman" w:cs="Times New Roman"/>
          <w:sz w:val="24"/>
          <w:szCs w:val="24"/>
          <w:lang w:val="lt-LT"/>
        </w:rPr>
        <w:t>vyresnioji specialistė</w:t>
      </w:r>
      <w:r>
        <w:rPr>
          <w:rFonts w:ascii="Times New Roman" w:eastAsia="Times New Roman" w:hAnsi="Times New Roman" w:cs="Times New Roman"/>
          <w:sz w:val="24"/>
          <w:szCs w:val="24"/>
          <w:lang w:val="lt-LT"/>
        </w:rPr>
        <w:t xml:space="preserve"> </w:t>
      </w:r>
      <w:r w:rsidR="00A717A9">
        <w:rPr>
          <w:rFonts w:ascii="Times New Roman" w:eastAsia="Times New Roman" w:hAnsi="Times New Roman" w:cs="Times New Roman"/>
          <w:sz w:val="24"/>
          <w:szCs w:val="24"/>
          <w:lang w:val="lt-LT"/>
        </w:rPr>
        <w:t>Živilė Vaserytė</w:t>
      </w:r>
      <w:r w:rsidR="00DA6FAA">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p>
    <w:p w14:paraId="0B2AF9AF" w14:textId="5B59D217" w:rsidR="00E43223" w:rsidRPr="00A717A9" w:rsidRDefault="00E43223" w:rsidP="00E43223">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Į posėdį kviesti Skuodo rajono savivaldybės administracijos Bendrųjų reikalų skyriaus vedėjo pavaduotoją Mindaugą Perminą.</w:t>
      </w:r>
    </w:p>
    <w:p w14:paraId="5A7D1211" w14:textId="77777777" w:rsidR="00E43223" w:rsidRPr="00A717A9" w:rsidRDefault="00E43223" w:rsidP="009D7DC4">
      <w:pPr>
        <w:spacing w:after="0" w:line="240" w:lineRule="auto"/>
        <w:ind w:firstLine="1276"/>
        <w:jc w:val="both"/>
        <w:rPr>
          <w:rFonts w:ascii="Times New Roman" w:eastAsia="Times New Roman" w:hAnsi="Times New Roman" w:cs="Times New Roman"/>
          <w:sz w:val="24"/>
          <w:szCs w:val="24"/>
          <w:lang w:val="lt-LT"/>
        </w:rPr>
      </w:pPr>
    </w:p>
    <w:sectPr w:rsidR="00E43223" w:rsidRPr="00A717A9" w:rsidSect="001B0A43">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B736D" w14:textId="77777777" w:rsidR="001B0A43" w:rsidRDefault="001B0A43">
      <w:pPr>
        <w:spacing w:after="0" w:line="240" w:lineRule="auto"/>
      </w:pPr>
      <w:r>
        <w:separator/>
      </w:r>
    </w:p>
  </w:endnote>
  <w:endnote w:type="continuationSeparator" w:id="0">
    <w:p w14:paraId="37751A8F" w14:textId="77777777" w:rsidR="001B0A43" w:rsidRDefault="001B0A43">
      <w:pPr>
        <w:spacing w:after="0" w:line="240" w:lineRule="auto"/>
      </w:pPr>
      <w:r>
        <w:continuationSeparator/>
      </w:r>
    </w:p>
  </w:endnote>
  <w:endnote w:type="continuationNotice" w:id="1">
    <w:p w14:paraId="713B3857" w14:textId="77777777" w:rsidR="001B0A43" w:rsidRDefault="001B0A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ED26" w14:textId="77777777" w:rsidR="001B0A43" w:rsidRDefault="001B0A43">
      <w:pPr>
        <w:spacing w:after="0" w:line="240" w:lineRule="auto"/>
      </w:pPr>
      <w:r>
        <w:separator/>
      </w:r>
    </w:p>
  </w:footnote>
  <w:footnote w:type="continuationSeparator" w:id="0">
    <w:p w14:paraId="27BFF83E" w14:textId="77777777" w:rsidR="001B0A43" w:rsidRDefault="001B0A43">
      <w:pPr>
        <w:spacing w:after="0" w:line="240" w:lineRule="auto"/>
      </w:pPr>
      <w:r>
        <w:continuationSeparator/>
      </w:r>
    </w:p>
  </w:footnote>
  <w:footnote w:type="continuationNotice" w:id="1">
    <w:p w14:paraId="32893662" w14:textId="77777777" w:rsidR="001B0A43" w:rsidRDefault="001B0A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EDC8" w14:textId="1DED26B1" w:rsidR="00442D4C" w:rsidRPr="00FA264E" w:rsidRDefault="00442D4C" w:rsidP="00FA264E">
    <w:pPr>
      <w:pStyle w:val="Antrats"/>
      <w:jc w:val="center"/>
      <w:rPr>
        <w:rFonts w:ascii="Times New Roman" w:hAnsi="Times New Roman" w:cs="Times New Roman"/>
        <w:sz w:val="24"/>
        <w:szCs w:val="24"/>
        <w:lang w:val="lt-LT"/>
      </w:rPr>
    </w:pPr>
    <w:r w:rsidRPr="00FA264E">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924825"/>
      <w:docPartObj>
        <w:docPartGallery w:val="Page Numbers (Top of Page)"/>
        <w:docPartUnique/>
      </w:docPartObj>
    </w:sdtPr>
    <w:sdtContent>
      <w:p w14:paraId="62B4B474" w14:textId="5415507A" w:rsidR="00442D4C" w:rsidRDefault="00000000">
        <w:pPr>
          <w:pStyle w:val="Antrats"/>
          <w:jc w:val="center"/>
        </w:pPr>
      </w:p>
    </w:sdtContent>
  </w:sdt>
  <w:p w14:paraId="01B5BAE5" w14:textId="77777777" w:rsidR="00CB2911" w:rsidRPr="002C3014" w:rsidRDefault="00CB2911" w:rsidP="007A392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7FA5219E"/>
    <w:multiLevelType w:val="hybridMultilevel"/>
    <w:tmpl w:val="FA9A99D8"/>
    <w:lvl w:ilvl="0" w:tplc="0160114C">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2116435411">
    <w:abstractNumId w:val="1"/>
  </w:num>
  <w:num w:numId="2" w16cid:durableId="883367386">
    <w:abstractNumId w:val="0"/>
  </w:num>
  <w:num w:numId="3" w16cid:durableId="1434978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59D6"/>
    <w:rsid w:val="000265B8"/>
    <w:rsid w:val="00027CA3"/>
    <w:rsid w:val="000656F1"/>
    <w:rsid w:val="00077F0D"/>
    <w:rsid w:val="000B3D5C"/>
    <w:rsid w:val="000C005F"/>
    <w:rsid w:val="000D3DA0"/>
    <w:rsid w:val="000F7545"/>
    <w:rsid w:val="00152687"/>
    <w:rsid w:val="00197596"/>
    <w:rsid w:val="001B0A43"/>
    <w:rsid w:val="001D2D13"/>
    <w:rsid w:val="002038C5"/>
    <w:rsid w:val="00216C01"/>
    <w:rsid w:val="002232A6"/>
    <w:rsid w:val="00245606"/>
    <w:rsid w:val="00257703"/>
    <w:rsid w:val="002606B1"/>
    <w:rsid w:val="00260D08"/>
    <w:rsid w:val="002623FF"/>
    <w:rsid w:val="002652C6"/>
    <w:rsid w:val="003112B6"/>
    <w:rsid w:val="00313EAF"/>
    <w:rsid w:val="00314F26"/>
    <w:rsid w:val="00334ED7"/>
    <w:rsid w:val="00336C34"/>
    <w:rsid w:val="00345EBF"/>
    <w:rsid w:val="0035395A"/>
    <w:rsid w:val="00362C9F"/>
    <w:rsid w:val="003801CF"/>
    <w:rsid w:val="0038046E"/>
    <w:rsid w:val="00381113"/>
    <w:rsid w:val="00385C6D"/>
    <w:rsid w:val="00397A0C"/>
    <w:rsid w:val="003A6785"/>
    <w:rsid w:val="003B31D7"/>
    <w:rsid w:val="003C1856"/>
    <w:rsid w:val="003E3536"/>
    <w:rsid w:val="00403E50"/>
    <w:rsid w:val="00442D4C"/>
    <w:rsid w:val="00461015"/>
    <w:rsid w:val="004A64F0"/>
    <w:rsid w:val="004C0B80"/>
    <w:rsid w:val="004C56E9"/>
    <w:rsid w:val="004E5CFB"/>
    <w:rsid w:val="00504340"/>
    <w:rsid w:val="00537CE1"/>
    <w:rsid w:val="00580BF8"/>
    <w:rsid w:val="005A45EE"/>
    <w:rsid w:val="005A4BD4"/>
    <w:rsid w:val="005A7F01"/>
    <w:rsid w:val="005B0758"/>
    <w:rsid w:val="005B4267"/>
    <w:rsid w:val="005F30B9"/>
    <w:rsid w:val="00604583"/>
    <w:rsid w:val="0060740E"/>
    <w:rsid w:val="00626773"/>
    <w:rsid w:val="0063787E"/>
    <w:rsid w:val="006542C3"/>
    <w:rsid w:val="00671DC7"/>
    <w:rsid w:val="0069385F"/>
    <w:rsid w:val="006B73AB"/>
    <w:rsid w:val="006C3957"/>
    <w:rsid w:val="006D0188"/>
    <w:rsid w:val="006D0EEC"/>
    <w:rsid w:val="006F1328"/>
    <w:rsid w:val="007070C3"/>
    <w:rsid w:val="00730FCE"/>
    <w:rsid w:val="00756275"/>
    <w:rsid w:val="007A3929"/>
    <w:rsid w:val="007D32C5"/>
    <w:rsid w:val="007F079B"/>
    <w:rsid w:val="007F12B6"/>
    <w:rsid w:val="007F2B6F"/>
    <w:rsid w:val="007F4650"/>
    <w:rsid w:val="007F78F7"/>
    <w:rsid w:val="008010CE"/>
    <w:rsid w:val="00805CE0"/>
    <w:rsid w:val="00816F89"/>
    <w:rsid w:val="008222FB"/>
    <w:rsid w:val="0083216E"/>
    <w:rsid w:val="008616D6"/>
    <w:rsid w:val="0086480E"/>
    <w:rsid w:val="00886B2E"/>
    <w:rsid w:val="008909A7"/>
    <w:rsid w:val="008B7A01"/>
    <w:rsid w:val="008C5371"/>
    <w:rsid w:val="008D2EF7"/>
    <w:rsid w:val="008D6996"/>
    <w:rsid w:val="008D70B4"/>
    <w:rsid w:val="008E4AFA"/>
    <w:rsid w:val="008F5EDF"/>
    <w:rsid w:val="00940A0B"/>
    <w:rsid w:val="009420BC"/>
    <w:rsid w:val="0094514E"/>
    <w:rsid w:val="00970EC4"/>
    <w:rsid w:val="00976DC2"/>
    <w:rsid w:val="00984B26"/>
    <w:rsid w:val="00986383"/>
    <w:rsid w:val="009D7DC4"/>
    <w:rsid w:val="009E4A10"/>
    <w:rsid w:val="009E687D"/>
    <w:rsid w:val="009F47D3"/>
    <w:rsid w:val="00A12D6F"/>
    <w:rsid w:val="00A2028D"/>
    <w:rsid w:val="00A210F5"/>
    <w:rsid w:val="00A42215"/>
    <w:rsid w:val="00A717A9"/>
    <w:rsid w:val="00A913C8"/>
    <w:rsid w:val="00A927FA"/>
    <w:rsid w:val="00AB052F"/>
    <w:rsid w:val="00B52069"/>
    <w:rsid w:val="00B53605"/>
    <w:rsid w:val="00BA691B"/>
    <w:rsid w:val="00BC2C0A"/>
    <w:rsid w:val="00BD1BDD"/>
    <w:rsid w:val="00C20618"/>
    <w:rsid w:val="00C244BA"/>
    <w:rsid w:val="00C250CF"/>
    <w:rsid w:val="00C317B7"/>
    <w:rsid w:val="00C37F5D"/>
    <w:rsid w:val="00C46A39"/>
    <w:rsid w:val="00C93F4A"/>
    <w:rsid w:val="00CA08F5"/>
    <w:rsid w:val="00CA5C89"/>
    <w:rsid w:val="00CB2911"/>
    <w:rsid w:val="00CC2911"/>
    <w:rsid w:val="00CC5948"/>
    <w:rsid w:val="00CD6D59"/>
    <w:rsid w:val="00D37117"/>
    <w:rsid w:val="00D61523"/>
    <w:rsid w:val="00D64B9E"/>
    <w:rsid w:val="00D90C77"/>
    <w:rsid w:val="00D90E85"/>
    <w:rsid w:val="00D91B00"/>
    <w:rsid w:val="00DA6FAA"/>
    <w:rsid w:val="00E10111"/>
    <w:rsid w:val="00E42FB4"/>
    <w:rsid w:val="00E43223"/>
    <w:rsid w:val="00E559CF"/>
    <w:rsid w:val="00E57998"/>
    <w:rsid w:val="00E64073"/>
    <w:rsid w:val="00E67888"/>
    <w:rsid w:val="00E86C59"/>
    <w:rsid w:val="00E91657"/>
    <w:rsid w:val="00E95CB4"/>
    <w:rsid w:val="00EB4619"/>
    <w:rsid w:val="00ED2F20"/>
    <w:rsid w:val="00EF0AD2"/>
    <w:rsid w:val="00F07C34"/>
    <w:rsid w:val="00F103AD"/>
    <w:rsid w:val="00F174A1"/>
    <w:rsid w:val="00F33009"/>
    <w:rsid w:val="00F37811"/>
    <w:rsid w:val="00F4088A"/>
    <w:rsid w:val="00F41288"/>
    <w:rsid w:val="00F617FB"/>
    <w:rsid w:val="00F75433"/>
    <w:rsid w:val="00FA264E"/>
    <w:rsid w:val="00FA4B65"/>
    <w:rsid w:val="00FB246E"/>
    <w:rsid w:val="00FE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F4128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41288"/>
  </w:style>
  <w:style w:type="character" w:styleId="Komentaronuoroda">
    <w:name w:val="annotation reference"/>
    <w:basedOn w:val="Numatytasispastraiposriftas"/>
    <w:uiPriority w:val="99"/>
    <w:semiHidden/>
    <w:unhideWhenUsed/>
    <w:rsid w:val="00CD6D59"/>
    <w:rPr>
      <w:sz w:val="16"/>
      <w:szCs w:val="16"/>
    </w:rPr>
  </w:style>
  <w:style w:type="paragraph" w:styleId="Komentarotekstas">
    <w:name w:val="annotation text"/>
    <w:basedOn w:val="prastasis"/>
    <w:link w:val="KomentarotekstasDiagrama"/>
    <w:uiPriority w:val="99"/>
    <w:semiHidden/>
    <w:unhideWhenUsed/>
    <w:rsid w:val="00CD6D5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D6D59"/>
    <w:rPr>
      <w:sz w:val="20"/>
      <w:szCs w:val="20"/>
    </w:rPr>
  </w:style>
  <w:style w:type="paragraph" w:styleId="Komentarotema">
    <w:name w:val="annotation subject"/>
    <w:basedOn w:val="Komentarotekstas"/>
    <w:next w:val="Komentarotekstas"/>
    <w:link w:val="KomentarotemaDiagrama"/>
    <w:uiPriority w:val="99"/>
    <w:semiHidden/>
    <w:unhideWhenUsed/>
    <w:rsid w:val="00CD6D59"/>
    <w:rPr>
      <w:b/>
      <w:bCs/>
    </w:rPr>
  </w:style>
  <w:style w:type="character" w:customStyle="1" w:styleId="KomentarotemaDiagrama">
    <w:name w:val="Komentaro tema Diagrama"/>
    <w:basedOn w:val="KomentarotekstasDiagrama"/>
    <w:link w:val="Komentarotema"/>
    <w:uiPriority w:val="99"/>
    <w:semiHidden/>
    <w:rsid w:val="00CD6D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2319</Words>
  <Characters>1322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2024-01-10T11:30:00Z</dcterms:created>
  <dcterms:modified xsi:type="dcterms:W3CDTF">2024-01-15T09:18:00Z</dcterms:modified>
</cp:coreProperties>
</file>